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9A" w:rsidRPr="00AE0AED" w:rsidRDefault="0077709A" w:rsidP="0077709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17EE42E</w:t>
      </w:r>
      <w:r w:rsidRPr="00AE0AED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-ELECTRICAL DISTRIBUTION SYSTEMS</w:t>
      </w:r>
    </w:p>
    <w:p w:rsidR="0077709A" w:rsidRPr="00AE0AED" w:rsidRDefault="0077709A" w:rsidP="0077709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E0AED">
        <w:rPr>
          <w:rFonts w:ascii="Times New Roman" w:hAnsi="Times New Roman"/>
          <w:b/>
          <w:sz w:val="24"/>
          <w:szCs w:val="24"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3510"/>
        <w:gridCol w:w="3054"/>
        <w:gridCol w:w="770"/>
      </w:tblGrid>
      <w:tr w:rsidR="0077709A" w:rsidRPr="00AE0AED" w:rsidTr="00987AF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9A" w:rsidRPr="00D35B53" w:rsidRDefault="0077709A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B53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AED">
              <w:rPr>
                <w:rFonts w:ascii="Times New Roman" w:hAnsi="Times New Roman"/>
                <w:sz w:val="24"/>
                <w:szCs w:val="24"/>
              </w:rPr>
              <w:t xml:space="preserve">Professional </w:t>
            </w:r>
            <w:r>
              <w:rPr>
                <w:rFonts w:ascii="Times New Roman" w:hAnsi="Times New Roman"/>
                <w:sz w:val="24"/>
                <w:szCs w:val="24"/>
              </w:rPr>
              <w:t>elective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9A" w:rsidRPr="00C04486" w:rsidRDefault="0077709A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C04486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709A" w:rsidRPr="00AE0AED" w:rsidTr="00987AF5">
        <w:trPr>
          <w:trHeight w:val="41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9A" w:rsidRPr="00D35B53" w:rsidRDefault="0077709A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35B53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AED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9A" w:rsidRPr="00C04486" w:rsidRDefault="0077709A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C04486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>-0-0</w:t>
            </w:r>
          </w:p>
        </w:tc>
      </w:tr>
      <w:tr w:rsidR="0077709A" w:rsidRPr="00AE0AED" w:rsidTr="00987AF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9A" w:rsidRPr="00D35B53" w:rsidRDefault="0077709A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Pr="00D35B53" w:rsidRDefault="0077709A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35B53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9A" w:rsidRPr="00AE0AED" w:rsidRDefault="0077709A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ED">
              <w:rPr>
                <w:rFonts w:ascii="Times New Roman" w:hAnsi="Times New Roman"/>
                <w:sz w:val="24"/>
                <w:szCs w:val="24"/>
              </w:rPr>
              <w:t xml:space="preserve">Fundamentals of power system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transmission and distribution, 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>electric power generation and Basic circuit  analysis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9A" w:rsidRPr="00C04486" w:rsidRDefault="0077709A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C04486">
              <w:rPr>
                <w:rFonts w:ascii="Times New Roman" w:hAnsi="Times New Roman"/>
                <w:b/>
              </w:rPr>
              <w:t>Sessional</w:t>
            </w:r>
            <w:proofErr w:type="spellEnd"/>
            <w:r w:rsidRPr="00C04486">
              <w:rPr>
                <w:rFonts w:ascii="Times New Roman" w:hAnsi="Times New Roman"/>
                <w:b/>
              </w:rPr>
              <w:t xml:space="preserve"> Evaluation:</w:t>
            </w:r>
          </w:p>
          <w:p w:rsidR="0077709A" w:rsidRPr="00C04486" w:rsidRDefault="0077709A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C04486">
              <w:rPr>
                <w:rFonts w:ascii="Times New Roman" w:hAnsi="Times New Roman"/>
                <w:b/>
              </w:rPr>
              <w:t>Univ.Exam</w:t>
            </w:r>
            <w:proofErr w:type="spellEnd"/>
            <w:r w:rsidRPr="00C04486">
              <w:rPr>
                <w:rFonts w:ascii="Times New Roman" w:hAnsi="Times New Roman"/>
                <w:b/>
              </w:rPr>
              <w:t xml:space="preserve"> Evaluation:</w:t>
            </w:r>
          </w:p>
          <w:p w:rsidR="0077709A" w:rsidRPr="00C04486" w:rsidRDefault="0077709A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C04486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AED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AED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7709A" w:rsidRPr="00AE0AED" w:rsidRDefault="0077709A" w:rsidP="0077709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09"/>
        <w:gridCol w:w="6582"/>
      </w:tblGrid>
      <w:tr w:rsidR="0077709A" w:rsidRPr="00AE0AED" w:rsidTr="00987AF5">
        <w:trPr>
          <w:trHeight w:val="33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709A" w:rsidRPr="00AE0AED" w:rsidRDefault="0077709A" w:rsidP="00987AF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09A" w:rsidRPr="00F43365" w:rsidRDefault="0077709A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65">
              <w:rPr>
                <w:rFonts w:ascii="Times New Roman" w:hAnsi="Times New Roman"/>
                <w:sz w:val="24"/>
                <w:szCs w:val="24"/>
              </w:rPr>
              <w:t>Students undergoing this course are expected to learn:</w:t>
            </w:r>
          </w:p>
        </w:tc>
      </w:tr>
      <w:tr w:rsidR="0077709A" w:rsidRPr="00AE0AED" w:rsidTr="00987AF5">
        <w:trPr>
          <w:trHeight w:val="5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9A" w:rsidRDefault="0077709A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365">
              <w:rPr>
                <w:rFonts w:ascii="Times New Roman" w:hAnsi="Times New Roman"/>
                <w:sz w:val="24"/>
                <w:szCs w:val="24"/>
              </w:rPr>
              <w:t xml:space="preserve">1.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different load characteristics, </w:t>
            </w:r>
            <w:proofErr w:type="spellStart"/>
            <w:r w:rsidRPr="00F43365">
              <w:rPr>
                <w:rFonts w:ascii="Times New Roman" w:hAnsi="Times New Roman"/>
                <w:sz w:val="24"/>
                <w:szCs w:val="24"/>
              </w:rPr>
              <w:t>modelling</w:t>
            </w:r>
            <w:proofErr w:type="spellEnd"/>
            <w:r w:rsidRPr="00F43365">
              <w:rPr>
                <w:rFonts w:ascii="Times New Roman" w:hAnsi="Times New Roman"/>
                <w:sz w:val="24"/>
                <w:szCs w:val="24"/>
              </w:rPr>
              <w:t xml:space="preserve"> and analysis of different </w:t>
            </w:r>
          </w:p>
          <w:p w:rsidR="0077709A" w:rsidRPr="00F43365" w:rsidRDefault="0077709A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43365">
              <w:rPr>
                <w:rFonts w:ascii="Times New Roman" w:hAnsi="Times New Roman"/>
                <w:sz w:val="24"/>
                <w:szCs w:val="24"/>
              </w:rPr>
              <w:t>factors</w:t>
            </w:r>
          </w:p>
          <w:p w:rsidR="0077709A" w:rsidRPr="00F43365" w:rsidRDefault="0077709A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365">
              <w:rPr>
                <w:rFonts w:ascii="Times New Roman" w:hAnsi="Times New Roman"/>
                <w:sz w:val="24"/>
                <w:szCs w:val="24"/>
              </w:rPr>
              <w:t>2. The types of feeder, feeder voltage levels and its loading.</w:t>
            </w:r>
          </w:p>
          <w:p w:rsidR="0077709A" w:rsidRPr="00F43365" w:rsidRDefault="0077709A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365">
              <w:rPr>
                <w:rFonts w:ascii="Times New Roman" w:hAnsi="Times New Roman"/>
                <w:sz w:val="24"/>
                <w:szCs w:val="24"/>
              </w:rPr>
              <w:t>3. The benefits of optimal location of substations.</w:t>
            </w:r>
          </w:p>
          <w:p w:rsidR="0077709A" w:rsidRPr="00F43365" w:rsidRDefault="0077709A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365">
              <w:rPr>
                <w:rFonts w:ascii="Times New Roman" w:hAnsi="Times New Roman"/>
                <w:sz w:val="24"/>
                <w:szCs w:val="24"/>
              </w:rPr>
              <w:t>4. The power loss, voltage drop, efficiency for transmission lines.</w:t>
            </w:r>
          </w:p>
          <w:p w:rsidR="0077709A" w:rsidRDefault="0077709A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365">
              <w:rPr>
                <w:rFonts w:ascii="Times New Roman" w:hAnsi="Times New Roman"/>
                <w:sz w:val="24"/>
                <w:szCs w:val="24"/>
              </w:rPr>
              <w:t>5. The different protective devices operations, applications and co-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709A" w:rsidRPr="00F43365" w:rsidRDefault="0077709A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F43365">
              <w:rPr>
                <w:rFonts w:ascii="Times New Roman" w:hAnsi="Times New Roman"/>
                <w:sz w:val="24"/>
                <w:szCs w:val="24"/>
              </w:rPr>
              <w:t>ordination</w:t>
            </w:r>
            <w:proofErr w:type="gramEnd"/>
            <w:r w:rsidRPr="00F43365">
              <w:rPr>
                <w:rFonts w:ascii="Times New Roman" w:hAnsi="Times New Roman"/>
                <w:sz w:val="24"/>
                <w:szCs w:val="24"/>
              </w:rPr>
              <w:t xml:space="preserve">   procedure.</w:t>
            </w:r>
          </w:p>
          <w:p w:rsidR="0077709A" w:rsidRDefault="0077709A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365">
              <w:rPr>
                <w:rFonts w:ascii="Times New Roman" w:hAnsi="Times New Roman"/>
                <w:sz w:val="24"/>
                <w:szCs w:val="24"/>
              </w:rPr>
              <w:t xml:space="preserve">6. The voltage improvement by using different types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Pr="00F43365">
              <w:rPr>
                <w:rFonts w:ascii="Times New Roman" w:hAnsi="Times New Roman"/>
                <w:sz w:val="24"/>
                <w:szCs w:val="24"/>
              </w:rPr>
              <w:t xml:space="preserve">power capacitors </w:t>
            </w:r>
          </w:p>
          <w:p w:rsidR="0077709A" w:rsidRPr="00F43365" w:rsidRDefault="0077709A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F43365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gramEnd"/>
            <w:r w:rsidRPr="00F43365">
              <w:rPr>
                <w:rFonts w:ascii="Times New Roman" w:hAnsi="Times New Roman"/>
                <w:sz w:val="24"/>
                <w:szCs w:val="24"/>
              </w:rPr>
              <w:t xml:space="preserve"> optimum capacitor location.</w:t>
            </w:r>
          </w:p>
        </w:tc>
      </w:tr>
      <w:tr w:rsidR="0077709A" w:rsidRPr="00AE0AED" w:rsidTr="00987AF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Pr="00AE0AED" w:rsidRDefault="0077709A" w:rsidP="00987AF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9A" w:rsidRPr="00AE0AED" w:rsidRDefault="0077709A" w:rsidP="00987AF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ED">
              <w:rPr>
                <w:rFonts w:ascii="Times New Roman" w:hAnsi="Times New Roman"/>
                <w:sz w:val="24"/>
                <w:szCs w:val="24"/>
              </w:rPr>
              <w:t>After completing the course the student will be able to:</w:t>
            </w:r>
          </w:p>
        </w:tc>
      </w:tr>
      <w:tr w:rsidR="0077709A" w:rsidRPr="00AE0AED" w:rsidTr="00987AF5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9A" w:rsidRPr="00AE0AED" w:rsidRDefault="0077709A" w:rsidP="00987AF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AE0AED">
              <w:rPr>
                <w:rFonts w:ascii="Times New Roman" w:hAnsi="Times New Roman"/>
                <w:sz w:val="24"/>
                <w:szCs w:val="24"/>
              </w:rPr>
              <w:t>Understand different load characteristics, modeling and analysis of different factors.</w:t>
            </w:r>
          </w:p>
        </w:tc>
      </w:tr>
      <w:tr w:rsidR="0077709A" w:rsidRPr="00AE0AED" w:rsidTr="00987AF5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9A" w:rsidRPr="00AE0AED" w:rsidRDefault="0077709A" w:rsidP="00987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ED">
              <w:rPr>
                <w:rFonts w:ascii="Times New Roman" w:hAnsi="Times New Roman"/>
                <w:sz w:val="24"/>
                <w:szCs w:val="24"/>
              </w:rPr>
              <w:t>Understand types of feeder, feeder voltage levels and its loading.</w:t>
            </w:r>
          </w:p>
        </w:tc>
      </w:tr>
      <w:tr w:rsidR="0077709A" w:rsidRPr="00AE0AED" w:rsidTr="00987AF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709A" w:rsidRPr="00AE0AED" w:rsidRDefault="0077709A" w:rsidP="00987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9A" w:rsidRPr="00AE0AED" w:rsidRDefault="0077709A" w:rsidP="00987AF5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ED">
              <w:rPr>
                <w:rFonts w:ascii="Times New Roman" w:hAnsi="Times New Roman"/>
                <w:sz w:val="24"/>
                <w:szCs w:val="24"/>
              </w:rPr>
              <w:t>Analyze benefits of optimal location of substations.</w:t>
            </w:r>
          </w:p>
        </w:tc>
      </w:tr>
      <w:tr w:rsidR="0077709A" w:rsidRPr="00AE0AED" w:rsidTr="00987AF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709A" w:rsidRPr="00AE0AED" w:rsidRDefault="0077709A" w:rsidP="00987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9A" w:rsidRPr="00AE0AED" w:rsidRDefault="0077709A" w:rsidP="00987AF5">
            <w:pPr>
              <w:autoSpaceDE w:val="0"/>
              <w:autoSpaceDN w:val="0"/>
              <w:adjustRightInd w:val="0"/>
              <w:spacing w:after="0" w:line="240" w:lineRule="auto"/>
              <w:ind w:left="40" w:hanging="40"/>
              <w:contextualSpacing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E0AED">
              <w:rPr>
                <w:rFonts w:ascii="Times New Roman" w:hAnsi="Times New Roman"/>
                <w:sz w:val="24"/>
                <w:szCs w:val="24"/>
              </w:rPr>
              <w:t>Calculate power loss, voltage drop and efficiency of transmission lines.</w:t>
            </w:r>
          </w:p>
        </w:tc>
      </w:tr>
      <w:tr w:rsidR="0077709A" w:rsidRPr="00AE0AED" w:rsidTr="00987AF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709A" w:rsidRPr="00AE0AED" w:rsidRDefault="0077709A" w:rsidP="00987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9A" w:rsidRPr="00AE0AED" w:rsidRDefault="0077709A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ED">
              <w:rPr>
                <w:rFonts w:ascii="Times New Roman" w:hAnsi="Times New Roman"/>
                <w:sz w:val="24"/>
                <w:szCs w:val="24"/>
              </w:rPr>
              <w:t>Understand different protective devices operations, applications and co-ordination procedure.</w:t>
            </w:r>
          </w:p>
        </w:tc>
      </w:tr>
      <w:tr w:rsidR="0077709A" w:rsidRPr="00AE0AED" w:rsidTr="00987AF5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09A" w:rsidRPr="00AE0AED" w:rsidRDefault="0077709A" w:rsidP="00987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9A" w:rsidRPr="00AE0AED" w:rsidRDefault="0077709A" w:rsidP="00987A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E0AED">
              <w:rPr>
                <w:rFonts w:ascii="Times New Roman" w:hAnsi="Times New Roman"/>
                <w:sz w:val="24"/>
                <w:szCs w:val="24"/>
              </w:rPr>
              <w:t>Analyze voltage improvement by using different types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 xml:space="preserve"> power</w:t>
            </w:r>
            <w:proofErr w:type="gramEnd"/>
            <w:r w:rsidRPr="00AE0AED">
              <w:rPr>
                <w:rFonts w:ascii="Times New Roman" w:hAnsi="Times New Roman"/>
                <w:sz w:val="24"/>
                <w:szCs w:val="24"/>
              </w:rPr>
              <w:t xml:space="preserve"> capacitors and optimum capacitor location.</w:t>
            </w:r>
          </w:p>
        </w:tc>
      </w:tr>
      <w:tr w:rsidR="0077709A" w:rsidRPr="00AE0AED" w:rsidTr="00987A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9A" w:rsidRDefault="0077709A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Pr="00AE0AED" w:rsidRDefault="0077709A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UNIT–I</w:t>
            </w:r>
          </w:p>
          <w:p w:rsidR="0077709A" w:rsidRPr="00AE0AED" w:rsidRDefault="0077709A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Pr="00AE0AED" w:rsidRDefault="0077709A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Introduction to distributed systems: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>Introduc</w:t>
            </w:r>
            <w:r>
              <w:rPr>
                <w:rFonts w:ascii="Times New Roman" w:hAnsi="Times New Roman"/>
                <w:sz w:val="24"/>
                <w:szCs w:val="24"/>
              </w:rPr>
              <w:t>tion, classification of loads (residential, commercial, and a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ricultural &amp; i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>ndustrial) and their characteristic</w:t>
            </w:r>
            <w:r>
              <w:rPr>
                <w:rFonts w:ascii="Times New Roman" w:hAnsi="Times New Roman"/>
                <w:sz w:val="24"/>
                <w:szCs w:val="24"/>
              </w:rPr>
              <w:t>s, an overview of rate of c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>omputers in distributed system planning, loa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 modeling and characteristics, 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>coincidence factor contribution factor and loss factor.</w:t>
            </w:r>
          </w:p>
          <w:p w:rsidR="0077709A" w:rsidRDefault="0077709A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Pr="00AE0AED" w:rsidRDefault="0077709A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UNIT–II</w:t>
            </w:r>
          </w:p>
          <w:p w:rsidR="0077709A" w:rsidRPr="00AE0AED" w:rsidRDefault="0077709A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Pr="00AE0AED" w:rsidRDefault="0077709A" w:rsidP="00987AF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Design of distributed networks: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 xml:space="preserve"> Distrib</w:t>
            </w:r>
            <w:r>
              <w:rPr>
                <w:rFonts w:ascii="Times New Roman" w:hAnsi="Times New Roman"/>
                <w:sz w:val="24"/>
                <w:szCs w:val="24"/>
              </w:rPr>
              <w:t>ution feedback &amp; substation,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 xml:space="preserve"> design consider</w:t>
            </w:r>
            <w:r>
              <w:rPr>
                <w:rFonts w:ascii="Times New Roman" w:hAnsi="Times New Roman"/>
                <w:sz w:val="24"/>
                <w:szCs w:val="24"/>
              </w:rPr>
              <w:t>ations of distribution feeders,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 xml:space="preserve"> radial 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loop types of primary feeders, voltage levels, 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>feeder loading.</w:t>
            </w:r>
          </w:p>
          <w:p w:rsidR="0077709A" w:rsidRPr="00AE0AED" w:rsidRDefault="0077709A" w:rsidP="00987AF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709A" w:rsidRDefault="0077709A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Default="0077709A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Default="0077709A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Default="0077709A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Pr="00AE0AED" w:rsidRDefault="0077709A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UNIT–III</w:t>
            </w:r>
          </w:p>
          <w:p w:rsidR="0077709A" w:rsidRPr="00AE0AED" w:rsidRDefault="0077709A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Pr="00AE0AED" w:rsidRDefault="0077709A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Location of substations: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 xml:space="preserve"> Rati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ng of distribution substations, 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>service area with ‘n’ primary f</w:t>
            </w:r>
            <w:r>
              <w:rPr>
                <w:rFonts w:ascii="Times New Roman" w:hAnsi="Times New Roman"/>
                <w:sz w:val="24"/>
                <w:szCs w:val="24"/>
              </w:rPr>
              <w:t>eeders, b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 xml:space="preserve">enefits of optimal location of substations. </w:t>
            </w:r>
          </w:p>
          <w:p w:rsidR="0077709A" w:rsidRPr="00AE0AED" w:rsidRDefault="0077709A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709A" w:rsidRPr="00AE0AED" w:rsidRDefault="0077709A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UNIT–IV</w:t>
            </w:r>
          </w:p>
          <w:p w:rsidR="0077709A" w:rsidRPr="00AE0AED" w:rsidRDefault="0077709A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Distribution system analysis: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 xml:space="preserve">  Voltage </w:t>
            </w:r>
            <w:r>
              <w:rPr>
                <w:rFonts w:ascii="Times New Roman" w:hAnsi="Times New Roman"/>
                <w:sz w:val="24"/>
                <w:szCs w:val="24"/>
              </w:rPr>
              <w:t>drop &amp; power loss calculations, d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>erivation of volt</w:t>
            </w:r>
            <w:r>
              <w:rPr>
                <w:rFonts w:ascii="Times New Roman" w:hAnsi="Times New Roman"/>
                <w:sz w:val="24"/>
                <w:szCs w:val="24"/>
              </w:rPr>
              <w:t>age drop &amp; power loss in lines,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 xml:space="preserve"> manual methods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solution for radial networks, </w:t>
            </w:r>
            <w:proofErr w:type="gramStart"/>
            <w:r w:rsidRPr="00AE0AED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 w:rsidRPr="00AE0AED">
              <w:rPr>
                <w:rFonts w:ascii="Times New Roman" w:hAnsi="Times New Roman"/>
                <w:sz w:val="24"/>
                <w:szCs w:val="24"/>
              </w:rPr>
              <w:sym w:font="Symbol" w:char="F066"/>
            </w:r>
            <w:r w:rsidRPr="00AE0AED">
              <w:rPr>
                <w:rFonts w:ascii="Times New Roman" w:hAnsi="Times New Roman"/>
                <w:sz w:val="24"/>
                <w:szCs w:val="24"/>
              </w:rPr>
              <w:t xml:space="preserve"> balanced primary lines.</w:t>
            </w:r>
          </w:p>
          <w:p w:rsidR="0077709A" w:rsidRPr="00AE0AED" w:rsidRDefault="0077709A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709A" w:rsidRPr="00AE0AED" w:rsidRDefault="0077709A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UNIT–V</w:t>
            </w:r>
          </w:p>
          <w:p w:rsidR="0077709A" w:rsidRPr="00AE0AED" w:rsidRDefault="0077709A" w:rsidP="00987AF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Protective devices &amp; co-ordination: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 xml:space="preserve">  Objectives of distribution system protection, types of common faults and pro</w:t>
            </w:r>
            <w:r>
              <w:rPr>
                <w:rFonts w:ascii="Times New Roman" w:hAnsi="Times New Roman"/>
                <w:sz w:val="24"/>
                <w:szCs w:val="24"/>
              </w:rPr>
              <w:t>cedure for fault calculations, protective devices,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 xml:space="preserve"> pri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nciples of operation of fuses, circuit breakers, 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>general co-ordination procedure.</w:t>
            </w:r>
          </w:p>
          <w:p w:rsidR="0077709A" w:rsidRPr="00AE0AED" w:rsidRDefault="0077709A" w:rsidP="00987AF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709A" w:rsidRPr="00AE0AED" w:rsidRDefault="0077709A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UNIT–VI</w:t>
            </w:r>
          </w:p>
          <w:p w:rsidR="0077709A" w:rsidRDefault="0077709A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Power factor &amp; voltage control </w:t>
            </w: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improvement: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>Capacitive compens</w:t>
            </w:r>
            <w:r>
              <w:rPr>
                <w:rFonts w:ascii="Times New Roman" w:hAnsi="Times New Roman"/>
                <w:sz w:val="24"/>
                <w:szCs w:val="24"/>
              </w:rPr>
              <w:t>ation for power factor control, d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>iffe</w:t>
            </w:r>
            <w:r>
              <w:rPr>
                <w:rFonts w:ascii="Times New Roman" w:hAnsi="Times New Roman"/>
                <w:sz w:val="24"/>
                <w:szCs w:val="24"/>
              </w:rPr>
              <w:t>rent types of power capacitors, shunt &amp; series capacitors, power factor correction,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0AED">
              <w:rPr>
                <w:rFonts w:ascii="Times New Roman" w:hAnsi="Times New Roman"/>
                <w:sz w:val="24"/>
                <w:szCs w:val="24"/>
              </w:rPr>
              <w:t>procedure</w:t>
            </w:r>
            <w:proofErr w:type="gramEnd"/>
            <w:r w:rsidRPr="00AE0AED">
              <w:rPr>
                <w:rFonts w:ascii="Times New Roman" w:hAnsi="Times New Roman"/>
                <w:sz w:val="24"/>
                <w:szCs w:val="24"/>
              </w:rPr>
              <w:t xml:space="preserve"> to det</w:t>
            </w:r>
            <w:r>
              <w:rPr>
                <w:rFonts w:ascii="Times New Roman" w:hAnsi="Times New Roman"/>
                <w:sz w:val="24"/>
                <w:szCs w:val="24"/>
              </w:rPr>
              <w:t>ermine best capacitor location and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 xml:space="preserve"> equipment for voltage control.</w:t>
            </w:r>
          </w:p>
          <w:p w:rsidR="0077709A" w:rsidRPr="00AE0AED" w:rsidRDefault="0077709A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09A" w:rsidRPr="00AE0AED" w:rsidTr="00987AF5">
        <w:trPr>
          <w:trHeight w:val="28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Default="0077709A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xt books </w:t>
            </w:r>
          </w:p>
          <w:p w:rsidR="0077709A" w:rsidRDefault="0077709A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  <w:p w:rsidR="0077709A" w:rsidRPr="00AE0AED" w:rsidRDefault="0077709A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Reference b</w:t>
            </w: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ooks: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9A" w:rsidRPr="00AE0AED" w:rsidRDefault="0077709A" w:rsidP="00987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ext books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7709A" w:rsidRDefault="0077709A" w:rsidP="00987AF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1.“Electrical power distribution system engineering”, by </w:t>
            </w:r>
            <w:proofErr w:type="spellStart"/>
            <w:r w:rsidRPr="00AE0AED">
              <w:rPr>
                <w:rFonts w:ascii="Times New Roman" w:hAnsi="Times New Roman"/>
                <w:sz w:val="24"/>
                <w:szCs w:val="24"/>
              </w:rPr>
              <w:t>Turan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AED">
              <w:rPr>
                <w:rFonts w:ascii="Times New Roman" w:hAnsi="Times New Roman"/>
                <w:sz w:val="24"/>
                <w:szCs w:val="24"/>
              </w:rPr>
              <w:t>Gonen</w:t>
            </w:r>
            <w:proofErr w:type="spellEnd"/>
            <w:r w:rsidRPr="00AE0A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7709A" w:rsidRPr="00AE0AED" w:rsidRDefault="0077709A" w:rsidP="00987AF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>3</w:t>
            </w:r>
            <w:r w:rsidRPr="00AE0AED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>dition, CRC press, Taylor &amp; Francis group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709A" w:rsidRDefault="0077709A" w:rsidP="00987AF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2.“Electric power d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>istribution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”, by A.S.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Pabla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Tata Mc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 xml:space="preserve">Graw Hill </w:t>
            </w:r>
          </w:p>
          <w:p w:rsidR="0077709A" w:rsidRPr="00AE0AED" w:rsidRDefault="0077709A" w:rsidP="00987AF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>Company, 4</w:t>
            </w:r>
            <w:r w:rsidRPr="00AE0AE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>dition.</w:t>
            </w:r>
          </w:p>
          <w:p w:rsidR="0077709A" w:rsidRPr="00AE0AED" w:rsidRDefault="0077709A" w:rsidP="00987AF5">
            <w:pPr>
              <w:pStyle w:val="Textbody"/>
              <w:spacing w:after="0"/>
              <w:contextualSpacing/>
              <w:rPr>
                <w:rFonts w:eastAsia="Times New Roman" w:cs="Times New Roman"/>
                <w:b/>
                <w:kern w:val="0"/>
                <w:lang w:val="en-IN" w:eastAsia="en-IN" w:bidi="ar-SA"/>
              </w:rPr>
            </w:pPr>
            <w:r w:rsidRPr="00AE0AED"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R</w:t>
            </w:r>
            <w:proofErr w:type="spellStart"/>
            <w:r w:rsidRPr="00AE0AED">
              <w:rPr>
                <w:rFonts w:eastAsia="Times New Roman" w:cs="Times New Roman"/>
                <w:b/>
                <w:kern w:val="0"/>
                <w:lang w:val="en-IN" w:eastAsia="en-IN" w:bidi="ar-SA"/>
              </w:rPr>
              <w:t>eference</w:t>
            </w:r>
            <w:proofErr w:type="spellEnd"/>
            <w:r w:rsidRPr="00AE0AED">
              <w:rPr>
                <w:rFonts w:eastAsia="Times New Roman" w:cs="Times New Roman"/>
                <w:b/>
                <w:kern w:val="0"/>
                <w:lang w:val="en-IN" w:eastAsia="en-IN" w:bidi="ar-SA"/>
              </w:rPr>
              <w:t xml:space="preserve"> books</w:t>
            </w:r>
            <w:r>
              <w:rPr>
                <w:rFonts w:eastAsia="Times New Roman" w:cs="Times New Roman"/>
                <w:b/>
                <w:kern w:val="0"/>
                <w:lang w:val="en-IN" w:eastAsia="en-IN" w:bidi="ar-SA"/>
              </w:rPr>
              <w:t>:</w:t>
            </w:r>
          </w:p>
          <w:p w:rsidR="0077709A" w:rsidRDefault="0077709A" w:rsidP="00987AF5">
            <w:pPr>
              <w:pStyle w:val="Heading1"/>
              <w:keepLines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4C6192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“Guide to </w:t>
            </w:r>
            <w:r w:rsidRPr="00F5705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electrical power distribution systems”, by Anthony J. </w:t>
            </w:r>
          </w:p>
          <w:p w:rsidR="0077709A" w:rsidRPr="00F57050" w:rsidRDefault="0077709A" w:rsidP="00987AF5">
            <w:pPr>
              <w:pStyle w:val="Heading1"/>
              <w:keepLines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F5705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Pansini</w:t>
            </w:r>
            <w:proofErr w:type="spellEnd"/>
            <w:r w:rsidRPr="00F5705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, Fairmont Pr; 6th Edition (October 2004)</w:t>
            </w:r>
          </w:p>
          <w:p w:rsidR="0077709A" w:rsidRDefault="0077709A" w:rsidP="00987AF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7050">
              <w:rPr>
                <w:rFonts w:ascii="Times New Roman" w:hAnsi="Times New Roman"/>
                <w:sz w:val="24"/>
                <w:szCs w:val="24"/>
                <w:lang w:eastAsia="en-US"/>
              </w:rPr>
              <w:t>2.“Electrical power systems quality”, by  Dugan Roger C, Mc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57050">
              <w:rPr>
                <w:rFonts w:ascii="Times New Roman" w:hAnsi="Times New Roman"/>
                <w:sz w:val="24"/>
                <w:szCs w:val="24"/>
                <w:lang w:eastAsia="en-US"/>
              </w:rPr>
              <w:t>Granaghan</w:t>
            </w:r>
            <w:proofErr w:type="spellEnd"/>
            <w:r w:rsidRPr="00F570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</w:p>
          <w:p w:rsidR="0077709A" w:rsidRPr="00067EB2" w:rsidRDefault="0077709A" w:rsidP="00987AF5">
            <w:pPr>
              <w:pStyle w:val="ListParagraph"/>
              <w:spacing w:after="0" w:line="240" w:lineRule="auto"/>
              <w:ind w:left="0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F570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F,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Santoso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Beaty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 Wayne</w:t>
            </w:r>
            <w:r w:rsidRPr="00F57050">
              <w:rPr>
                <w:rFonts w:ascii="Times New Roman" w:hAnsi="Times New Roman"/>
                <w:sz w:val="24"/>
                <w:szCs w:val="24"/>
                <w:lang w:eastAsia="en-US"/>
              </w:rPr>
              <w:t>, 2</w:t>
            </w:r>
            <w:r w:rsidRPr="00F57050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nd</w:t>
            </w:r>
            <w:r w:rsidRPr="00F570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Edition, McGraw-Hill, 2003.</w:t>
            </w:r>
          </w:p>
        </w:tc>
      </w:tr>
      <w:tr w:rsidR="0077709A" w:rsidRPr="00AE0AED" w:rsidTr="00987A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-Resources: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09A" w:rsidRPr="00F57050" w:rsidRDefault="0077709A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5705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http://nptel.ac.in/courses</w:t>
              </w:r>
            </w:hyperlink>
          </w:p>
          <w:p w:rsidR="0077709A" w:rsidRPr="00F57050" w:rsidRDefault="0077709A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050">
              <w:rPr>
                <w:rFonts w:ascii="Times New Roman" w:hAnsi="Times New Roman" w:cs="Times New Roman"/>
                <w:sz w:val="24"/>
                <w:szCs w:val="24"/>
              </w:rPr>
              <w:t>http://iete-elan.ac.in</w:t>
            </w:r>
          </w:p>
          <w:p w:rsidR="0077709A" w:rsidRPr="00AE0AED" w:rsidRDefault="0077709A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F5705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http://freevideolectures.com/university/iitm</w:t>
              </w:r>
            </w:hyperlink>
          </w:p>
        </w:tc>
      </w:tr>
    </w:tbl>
    <w:p w:rsidR="0077709A" w:rsidRDefault="0077709A" w:rsidP="00777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709A" w:rsidRDefault="0077709A" w:rsidP="00777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709A" w:rsidRDefault="0077709A" w:rsidP="00777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77709A"/>
    <w:rsid w:val="00487076"/>
    <w:rsid w:val="0077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09A"/>
    <w:rPr>
      <w:rFonts w:ascii="Calibri" w:eastAsia="Calibri" w:hAnsi="Calibri" w:cs="Calibri"/>
      <w:color w:val="000000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09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09A"/>
    <w:rPr>
      <w:rFonts w:ascii="Cambria" w:eastAsia="Times New Roman" w:hAnsi="Cambria" w:cs="Times New Roman"/>
      <w:b/>
      <w:bCs/>
      <w:color w:val="000000"/>
      <w:kern w:val="32"/>
      <w:sz w:val="32"/>
      <w:szCs w:val="32"/>
      <w:u w:color="000000"/>
      <w:lang/>
    </w:rPr>
  </w:style>
  <w:style w:type="paragraph" w:styleId="ListParagraph">
    <w:name w:val="List Paragraph"/>
    <w:link w:val="ListParagraphChar"/>
    <w:uiPriority w:val="34"/>
    <w:qFormat/>
    <w:rsid w:val="0077709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77709A"/>
    <w:rPr>
      <w:rFonts w:ascii="Calibri" w:eastAsia="Calibri" w:hAnsi="Calibri" w:cs="Times New Roman"/>
      <w:color w:val="000000"/>
      <w:u w:color="000000"/>
      <w:lang w:eastAsia="en-IN"/>
    </w:rPr>
  </w:style>
  <w:style w:type="character" w:styleId="Hyperlink">
    <w:name w:val="Hyperlink"/>
    <w:uiPriority w:val="99"/>
    <w:rsid w:val="0077709A"/>
    <w:rPr>
      <w:u w:val="single"/>
    </w:rPr>
  </w:style>
  <w:style w:type="paragraph" w:customStyle="1" w:styleId="Textbody">
    <w:name w:val="Text body"/>
    <w:basedOn w:val="Normal"/>
    <w:rsid w:val="0077709A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eevideolectures.com/university/iitm" TargetMode="External"/><Relationship Id="rId4" Type="http://schemas.openxmlformats.org/officeDocument/2006/relationships/hyperlink" Target="http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2019-06-24T08:28:00Z</dcterms:created>
  <dcterms:modified xsi:type="dcterms:W3CDTF">2019-06-24T08:29:00Z</dcterms:modified>
</cp:coreProperties>
</file>